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551" w:rsidRDefault="00563551"/>
    <w:tbl>
      <w:tblPr>
        <w:tblpPr w:leftFromText="180" w:rightFromText="180" w:horzAnchor="margin" w:tblpY="-435"/>
        <w:tblW w:w="943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A41105">
        <w:trPr>
          <w:trHeight w:val="2127"/>
        </w:trPr>
        <w:tc>
          <w:tcPr>
            <w:tcW w:w="9430" w:type="dxa"/>
            <w:tcBorders>
              <w:bottom w:val="thinThickSmallGap" w:sz="24" w:space="0" w:color="000000"/>
            </w:tcBorders>
          </w:tcPr>
          <w:p w:rsidR="00A41105" w:rsidRDefault="0020063B">
            <w:pPr>
              <w:jc w:val="both"/>
            </w:pPr>
            <w:r>
              <w:rPr>
                <w:noProof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     </w:t>
            </w:r>
          </w:p>
          <w:p w:rsidR="00A41105" w:rsidRDefault="00A41105">
            <w:pPr>
              <w:jc w:val="center"/>
            </w:pPr>
          </w:p>
          <w:p w:rsidR="00A41105" w:rsidRDefault="0020063B">
            <w:pPr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A41105" w:rsidRDefault="00A41105">
            <w:pPr>
              <w:jc w:val="center"/>
              <w:rPr>
                <w:b/>
                <w:sz w:val="28"/>
                <w:szCs w:val="28"/>
              </w:rPr>
            </w:pPr>
          </w:p>
          <w:p w:rsidR="00A41105" w:rsidRDefault="0020063B">
            <w:pPr>
              <w:jc w:val="center"/>
            </w:pPr>
            <w:r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A41105" w:rsidRDefault="002006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ГРАЧЕВСКИЙ РАЙОН ОРЕНБУРГСКОЙ ОБЛАСТИ  </w:t>
            </w:r>
          </w:p>
          <w:p w:rsidR="00A41105" w:rsidRDefault="0020063B">
            <w:pPr>
              <w:tabs>
                <w:tab w:val="center" w:pos="4645"/>
                <w:tab w:val="left" w:pos="744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>П О С Т А Н О В Л Е Н И Е</w:t>
            </w:r>
            <w:r>
              <w:rPr>
                <w:b/>
                <w:sz w:val="32"/>
                <w:szCs w:val="32"/>
              </w:rPr>
              <w:tab/>
              <w:t xml:space="preserve">      </w:t>
            </w:r>
          </w:p>
          <w:p w:rsidR="00A41105" w:rsidRDefault="00A41105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A41105" w:rsidRPr="000944A5" w:rsidRDefault="000944A5" w:rsidP="000944A5">
      <w:pPr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  <w:r w:rsidR="00781794">
        <w:rPr>
          <w:color w:val="000000"/>
          <w:sz w:val="28"/>
        </w:rPr>
        <w:t>27.10.2025</w:t>
      </w:r>
      <w:r>
        <w:rPr>
          <w:color w:val="000000"/>
          <w:sz w:val="28"/>
        </w:rPr>
        <w:t xml:space="preserve">                                                                                    №</w:t>
      </w:r>
      <w:r w:rsidR="00781794">
        <w:rPr>
          <w:sz w:val="28"/>
          <w:szCs w:val="28"/>
        </w:rPr>
        <w:t xml:space="preserve"> 709 п</w:t>
      </w:r>
    </w:p>
    <w:p w:rsidR="00A41105" w:rsidRDefault="0020063B">
      <w:pPr>
        <w:jc w:val="center"/>
        <w:rPr>
          <w:sz w:val="24"/>
          <w:szCs w:val="24"/>
        </w:rPr>
      </w:pPr>
      <w:r>
        <w:rPr>
          <w:sz w:val="24"/>
          <w:szCs w:val="24"/>
        </w:rPr>
        <w:t>с. Грачевка</w:t>
      </w:r>
    </w:p>
    <w:p w:rsidR="00A41105" w:rsidRDefault="00A41105">
      <w:pPr>
        <w:jc w:val="both"/>
      </w:pPr>
    </w:p>
    <w:p w:rsidR="00A41105" w:rsidRDefault="00A41105">
      <w:pPr>
        <w:jc w:val="both"/>
        <w:rPr>
          <w:u w:val="single"/>
        </w:rPr>
      </w:pPr>
    </w:p>
    <w:p w:rsidR="00A41105" w:rsidRDefault="002006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районного бюджета </w:t>
      </w:r>
    </w:p>
    <w:p w:rsidR="00A41105" w:rsidRDefault="002006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0495A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2025 года</w:t>
      </w:r>
    </w:p>
    <w:p w:rsidR="00A41105" w:rsidRDefault="00A41105">
      <w:pPr>
        <w:widowControl/>
        <w:overflowPunct w:val="0"/>
        <w:ind w:firstLine="851"/>
        <w:jc w:val="both"/>
        <w:textAlignment w:val="auto"/>
        <w:rPr>
          <w:sz w:val="28"/>
          <w:szCs w:val="28"/>
        </w:rPr>
      </w:pPr>
    </w:p>
    <w:p w:rsidR="00A41105" w:rsidRDefault="00A41105">
      <w:pPr>
        <w:widowControl/>
        <w:overflowPunct w:val="0"/>
        <w:ind w:firstLine="851"/>
        <w:jc w:val="both"/>
        <w:textAlignment w:val="auto"/>
        <w:rPr>
          <w:sz w:val="28"/>
          <w:szCs w:val="28"/>
        </w:rPr>
      </w:pPr>
    </w:p>
    <w:p w:rsidR="00A41105" w:rsidRDefault="0020063B">
      <w:pPr>
        <w:jc w:val="both"/>
        <w:outlineLvl w:val="0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 xml:space="preserve">         В соответствии с пунктом 4 статьи 55 решения Совета депутатов муниципального образования Грачевский район Оренбургской области от 24.12.2013 № 267-рс «</w:t>
      </w:r>
      <w:r>
        <w:rPr>
          <w:rFonts w:eastAsia="Times New Roman"/>
          <w:bCs/>
          <w:sz w:val="28"/>
          <w:szCs w:val="28"/>
        </w:rPr>
        <w:t xml:space="preserve">Об утверждении Положения о бюджетном процессе в муниципальном образовании Грачевский район» </w:t>
      </w:r>
      <w:r>
        <w:rPr>
          <w:sz w:val="28"/>
          <w:szCs w:val="28"/>
        </w:rPr>
        <w:t>п о с т а н о в л я ю:</w:t>
      </w:r>
    </w:p>
    <w:p w:rsidR="00A41105" w:rsidRDefault="0020063B">
      <w:pPr>
        <w:pStyle w:val="BlockQuotation"/>
        <w:widowControl/>
        <w:tabs>
          <w:tab w:val="left" w:pos="-426"/>
        </w:tabs>
        <w:ind w:left="0" w:right="-58" w:firstLine="0"/>
        <w:rPr>
          <w:b/>
        </w:rPr>
      </w:pPr>
      <w:r>
        <w:t xml:space="preserve">         1. Утвердить отчет об исполнении районного бюджета за </w:t>
      </w:r>
      <w:r w:rsidR="0030495A">
        <w:t>9 месяцев</w:t>
      </w:r>
      <w:r>
        <w:t xml:space="preserve"> 2025 года по доходам в сумме </w:t>
      </w:r>
      <w:r w:rsidR="0030495A">
        <w:t>493324426,32</w:t>
      </w:r>
      <w:r>
        <w:t xml:space="preserve"> рубля, по расходам в сумме </w:t>
      </w:r>
      <w:r w:rsidR="0030495A">
        <w:t>481890765,72</w:t>
      </w:r>
      <w:r>
        <w:t xml:space="preserve"> рубля, с превышением доходов над расходами в сумме </w:t>
      </w:r>
      <w:r w:rsidR="0030495A">
        <w:t>11433660,6</w:t>
      </w:r>
      <w:r>
        <w:t xml:space="preserve"> рубля с показателями по:</w:t>
      </w:r>
    </w:p>
    <w:p w:rsidR="00A41105" w:rsidRDefault="0020063B">
      <w:pPr>
        <w:pStyle w:val="BlockQuotation"/>
        <w:widowControl/>
        <w:tabs>
          <w:tab w:val="left" w:pos="-426"/>
        </w:tabs>
        <w:ind w:left="0" w:right="-58" w:firstLine="0"/>
      </w:pPr>
      <w:r>
        <w:t xml:space="preserve">         доходам районного бюджета за </w:t>
      </w:r>
      <w:r w:rsidR="0030495A">
        <w:t>9 месяцев</w:t>
      </w:r>
      <w:r>
        <w:t xml:space="preserve"> 2025 года согласно приложению № 1;</w:t>
      </w:r>
    </w:p>
    <w:p w:rsidR="00A41105" w:rsidRDefault="0020063B">
      <w:pPr>
        <w:pStyle w:val="BlockQuotation"/>
        <w:widowControl/>
        <w:tabs>
          <w:tab w:val="left" w:pos="-426"/>
        </w:tabs>
        <w:ind w:left="0" w:right="-58" w:firstLine="0"/>
      </w:pPr>
      <w:r>
        <w:t xml:space="preserve">         расходам районного бюджета за </w:t>
      </w:r>
      <w:r w:rsidR="0030495A">
        <w:t>9 месяцев</w:t>
      </w:r>
      <w:r>
        <w:t xml:space="preserve"> 2025 года согласно приложению № 2;</w:t>
      </w:r>
    </w:p>
    <w:p w:rsidR="00A41105" w:rsidRDefault="0020063B">
      <w:pPr>
        <w:pStyle w:val="BlockQuotation"/>
        <w:widowControl/>
        <w:tabs>
          <w:tab w:val="left" w:pos="-426"/>
        </w:tabs>
        <w:ind w:left="0" w:right="-58" w:firstLine="0"/>
      </w:pPr>
      <w:r>
        <w:t xml:space="preserve">         источникам финансирования дефицита районного бюджета за                                          </w:t>
      </w:r>
      <w:r w:rsidR="0030495A">
        <w:t>9 месяцев</w:t>
      </w:r>
      <w:r>
        <w:t xml:space="preserve"> 2025 год согласно приложению № 3.</w:t>
      </w:r>
    </w:p>
    <w:p w:rsidR="00A41105" w:rsidRDefault="0020063B">
      <w:pPr>
        <w:pStyle w:val="BlockQuotation"/>
        <w:widowControl/>
        <w:tabs>
          <w:tab w:val="left" w:pos="-426"/>
        </w:tabs>
        <w:ind w:left="0" w:right="-58" w:firstLine="0"/>
      </w:pPr>
      <w:r>
        <w:t xml:space="preserve">         2. Финансовому отделу администрации муниципального образования Грачевский район Оренбургской области направить отчет об исполнении районного бюджета за </w:t>
      </w:r>
      <w:r w:rsidR="0030495A">
        <w:t>9 месяцев</w:t>
      </w:r>
      <w:r>
        <w:t xml:space="preserve"> 2025 года в Совет депутатов муниципального образования Грачевский район Оренбургской облас</w:t>
      </w:r>
      <w:r w:rsidR="0030495A">
        <w:t xml:space="preserve">ти и Счетную палату Грачевского </w:t>
      </w:r>
      <w:r>
        <w:t>района Оренбургской области.</w:t>
      </w:r>
    </w:p>
    <w:p w:rsidR="00A41105" w:rsidRDefault="0020063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Контроль за исполнением настоящего постановления возложить на начальника финансового отдела администрации муниципального образования Грачевский район Оренбургской области. </w:t>
      </w:r>
    </w:p>
    <w:p w:rsidR="00A41105" w:rsidRDefault="0020063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Постановление вступает в силу со дня его подписания и подлежит размещению на официальном сайте администрации муниципального образования Грачевский район Оренбургской области.</w:t>
      </w:r>
    </w:p>
    <w:p w:rsidR="00A41105" w:rsidRDefault="00A41105">
      <w:pPr>
        <w:jc w:val="both"/>
        <w:rPr>
          <w:color w:val="000000"/>
          <w:sz w:val="28"/>
        </w:rPr>
      </w:pPr>
    </w:p>
    <w:p w:rsidR="00A41105" w:rsidRDefault="00A41105">
      <w:pPr>
        <w:jc w:val="both"/>
        <w:rPr>
          <w:color w:val="000000"/>
          <w:sz w:val="28"/>
        </w:rPr>
      </w:pPr>
    </w:p>
    <w:p w:rsidR="006868B4" w:rsidRDefault="006868B4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bookmarkStart w:id="0" w:name="_GoBack"/>
      <w:bookmarkEnd w:id="0"/>
      <w:r w:rsidR="0020063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0063B">
        <w:rPr>
          <w:sz w:val="28"/>
          <w:szCs w:val="28"/>
        </w:rPr>
        <w:t xml:space="preserve"> района                                                           </w:t>
      </w:r>
      <w:r>
        <w:rPr>
          <w:sz w:val="28"/>
          <w:szCs w:val="28"/>
        </w:rPr>
        <w:t xml:space="preserve">                 А.В. Пчеляков</w:t>
      </w:r>
    </w:p>
    <w:p w:rsidR="00A41105" w:rsidRDefault="002006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20063B" w:rsidRDefault="0020063B">
      <w:pPr>
        <w:jc w:val="both"/>
        <w:rPr>
          <w:sz w:val="22"/>
          <w:szCs w:val="22"/>
        </w:rPr>
      </w:pPr>
    </w:p>
    <w:p w:rsidR="0020063B" w:rsidRDefault="0020063B">
      <w:pPr>
        <w:jc w:val="both"/>
        <w:rPr>
          <w:sz w:val="22"/>
          <w:szCs w:val="22"/>
        </w:rPr>
      </w:pPr>
    </w:p>
    <w:p w:rsidR="00A41105" w:rsidRPr="0020063B" w:rsidRDefault="0020063B">
      <w:pPr>
        <w:jc w:val="both"/>
        <w:rPr>
          <w:sz w:val="22"/>
          <w:szCs w:val="22"/>
        </w:rPr>
      </w:pPr>
      <w:r w:rsidRPr="0020063B">
        <w:rPr>
          <w:sz w:val="22"/>
          <w:szCs w:val="22"/>
        </w:rPr>
        <w:t>Разослано: Бахаревой О.А., У</w:t>
      </w:r>
      <w:r w:rsidR="0030495A">
        <w:rPr>
          <w:sz w:val="22"/>
          <w:szCs w:val="22"/>
        </w:rPr>
        <w:t xml:space="preserve">нщиковой О.А., Палухиной Е.А., </w:t>
      </w:r>
      <w:r w:rsidRPr="0020063B">
        <w:rPr>
          <w:sz w:val="22"/>
          <w:szCs w:val="22"/>
        </w:rPr>
        <w:t>Кондратенко Е.С., Трифоновой Е.В.</w:t>
      </w:r>
    </w:p>
    <w:p w:rsidR="00A41105" w:rsidRDefault="00A41105">
      <w:pPr>
        <w:jc w:val="both"/>
        <w:rPr>
          <w:sz w:val="28"/>
          <w:szCs w:val="28"/>
        </w:rPr>
        <w:sectPr w:rsidR="00A41105">
          <w:pgSz w:w="11906" w:h="16838"/>
          <w:pgMar w:top="1134" w:right="850" w:bottom="426" w:left="1701" w:header="0" w:footer="0" w:gutter="0"/>
          <w:cols w:space="720"/>
          <w:formProt w:val="0"/>
          <w:docGrid w:linePitch="360"/>
        </w:sectPr>
      </w:pPr>
    </w:p>
    <w:p w:rsidR="00A41105" w:rsidRDefault="00A41105"/>
    <w:sectPr w:rsidR="00A41105" w:rsidSect="00251829">
      <w:pgSz w:w="16838" w:h="11906" w:orient="landscape"/>
      <w:pgMar w:top="1701" w:right="1134" w:bottom="850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characterSpacingControl w:val="doNotCompress"/>
  <w:compat/>
  <w:rsids>
    <w:rsidRoot w:val="00A41105"/>
    <w:rsid w:val="000944A5"/>
    <w:rsid w:val="000B5CEF"/>
    <w:rsid w:val="0020063B"/>
    <w:rsid w:val="00251829"/>
    <w:rsid w:val="0030495A"/>
    <w:rsid w:val="00563551"/>
    <w:rsid w:val="006868B4"/>
    <w:rsid w:val="00781794"/>
    <w:rsid w:val="00A41105"/>
    <w:rsid w:val="00FB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32"/>
    <w:pPr>
      <w:widowControl w:val="0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9E782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Heading">
    <w:name w:val="Heading"/>
    <w:basedOn w:val="a"/>
    <w:next w:val="a5"/>
    <w:qFormat/>
    <w:rsid w:val="00251829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rsid w:val="00251829"/>
    <w:pPr>
      <w:spacing w:after="140" w:line="276" w:lineRule="auto"/>
    </w:pPr>
  </w:style>
  <w:style w:type="paragraph" w:styleId="a6">
    <w:name w:val="List"/>
    <w:basedOn w:val="a5"/>
    <w:rsid w:val="00251829"/>
  </w:style>
  <w:style w:type="paragraph" w:styleId="a7">
    <w:name w:val="caption"/>
    <w:basedOn w:val="a"/>
    <w:qFormat/>
    <w:rsid w:val="0025182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251829"/>
    <w:pPr>
      <w:suppressLineNumbers/>
    </w:pPr>
  </w:style>
  <w:style w:type="paragraph" w:customStyle="1" w:styleId="BlockQuotation">
    <w:name w:val="Block Quotation"/>
    <w:basedOn w:val="a"/>
    <w:uiPriority w:val="99"/>
    <w:qFormat/>
    <w:rsid w:val="00BD2432"/>
    <w:pPr>
      <w:ind w:left="567" w:right="-2" w:firstLine="851"/>
      <w:jc w:val="both"/>
    </w:pPr>
    <w:rPr>
      <w:sz w:val="28"/>
      <w:szCs w:val="28"/>
    </w:rPr>
  </w:style>
  <w:style w:type="paragraph" w:customStyle="1" w:styleId="ConsPlusNormal">
    <w:name w:val="ConsPlusNormal"/>
    <w:qFormat/>
    <w:rsid w:val="007B1F7F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9E782D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  <w:rsid w:val="00251829"/>
  </w:style>
  <w:style w:type="table" w:styleId="a8">
    <w:name w:val="Table Grid"/>
    <w:basedOn w:val="a1"/>
    <w:uiPriority w:val="59"/>
    <w:rsid w:val="007B1F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каймленный край">
      <a:fillStyleLst>
        <a:solidFill>
          <a:schemeClr val="phClr"/>
        </a:solidFill>
        <a:solidFill>
          <a:schemeClr val="phClr">
            <a:tint val="50000"/>
          </a:schemeClr>
        </a:solidFill>
        <a:gradFill rotWithShape="1">
          <a:gsLst>
            <a:gs pos="0">
              <a:schemeClr val="phClr"/>
            </a:gs>
            <a:gs pos="90000">
              <a:schemeClr val="phClr">
                <a:shade val="100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53975" cap="flat" cmpd="dbl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17779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"/>
          </a:scene3d>
          <a:sp3d extrusionH="12700" contourW="25400" prstMaterial="flat">
            <a:bevelT w="63500" h="152400" prst="angle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dc:description/>
  <cp:lastModifiedBy>Computer</cp:lastModifiedBy>
  <cp:revision>10</cp:revision>
  <cp:lastPrinted>2025-07-28T10:27:00Z</cp:lastPrinted>
  <dcterms:created xsi:type="dcterms:W3CDTF">2025-08-04T06:14:00Z</dcterms:created>
  <dcterms:modified xsi:type="dcterms:W3CDTF">2025-10-28T07:19:00Z</dcterms:modified>
  <dc:language>ru-RU</dc:language>
</cp:coreProperties>
</file>